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634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202</w:t>
      </w:r>
      <w:r>
        <w:rPr>
          <w:rFonts w:ascii="Times New Roman" w:eastAsia="Times New Roman" w:hAnsi="Times New Roman" w:cs="Times New Roman"/>
          <w:sz w:val="22"/>
          <w:szCs w:val="22"/>
        </w:rPr>
        <w:t>-200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firstLine="634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 назначении административного наказания</w:t>
      </w:r>
    </w:p>
    <w:p>
      <w:pPr>
        <w:spacing w:before="0" w:after="0"/>
        <w:ind w:firstLine="635"/>
        <w:rPr>
          <w:sz w:val="12"/>
          <w:szCs w:val="12"/>
        </w:rPr>
      </w:pPr>
    </w:p>
    <w:p>
      <w:pPr>
        <w:spacing w:before="0" w:after="0"/>
        <w:ind w:left="2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13 февраля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г. Нефтеюганск</w:t>
      </w:r>
    </w:p>
    <w:p>
      <w:pPr>
        <w:spacing w:before="0" w:after="0"/>
        <w:ind w:left="20"/>
        <w:rPr>
          <w:sz w:val="12"/>
          <w:szCs w:val="12"/>
        </w:rPr>
      </w:pP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Мировой судья судебного участка №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3 </w:t>
      </w:r>
      <w:r>
        <w:rPr>
          <w:rFonts w:ascii="Times New Roman" w:eastAsia="Times New Roman" w:hAnsi="Times New Roman" w:cs="Times New Roman"/>
          <w:sz w:val="25"/>
          <w:szCs w:val="25"/>
        </w:rPr>
        <w:t>Нефтеюганского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5"/>
          <w:szCs w:val="25"/>
        </w:rPr>
        <w:t>Агзямова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Р.В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(628309, ХМАО-Югра, г. Нефтеюганск, 1 </w:t>
      </w:r>
      <w:r>
        <w:rPr>
          <w:rFonts w:ascii="Times New Roman" w:eastAsia="Times New Roman" w:hAnsi="Times New Roman" w:cs="Times New Roman"/>
          <w:sz w:val="25"/>
          <w:szCs w:val="25"/>
        </w:rPr>
        <w:t>мкр</w:t>
      </w:r>
      <w:r>
        <w:rPr>
          <w:rFonts w:ascii="Times New Roman" w:eastAsia="Times New Roman" w:hAnsi="Times New Roman" w:cs="Times New Roman"/>
          <w:sz w:val="25"/>
          <w:szCs w:val="25"/>
        </w:rPr>
        <w:t>-н, дом 30), рассмотрев в открытом судебном заседании дело об административном правонарушении в отношении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>
      <w:pPr>
        <w:spacing w:before="0" w:after="0"/>
        <w:ind w:left="58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Янгурчиева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Ражапа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Артуровича, </w:t>
      </w:r>
      <w:r>
        <w:rPr>
          <w:rStyle w:val="cat-ExternalSystemDefinedgrp-48rplc-6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cat-PassportDatagrp-36rplc-7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Fonts w:ascii="Times New Roman" w:eastAsia="Times New Roman" w:hAnsi="Times New Roman" w:cs="Times New Roman"/>
          <w:sz w:val="25"/>
          <w:szCs w:val="25"/>
        </w:rPr>
        <w:t>, не</w:t>
      </w:r>
      <w:r>
        <w:rPr>
          <w:rFonts w:ascii="Times New Roman" w:eastAsia="Times New Roman" w:hAnsi="Times New Roman" w:cs="Times New Roman"/>
          <w:sz w:val="25"/>
          <w:szCs w:val="25"/>
        </w:rPr>
        <w:t>работающего, з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>регистрированного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 адресу: </w:t>
      </w:r>
      <w:r>
        <w:rPr>
          <w:rStyle w:val="cat-UserDefinedgrp-49rplc-9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проживающего по адресу: </w:t>
      </w:r>
      <w:r>
        <w:rPr>
          <w:rStyle w:val="cat-UserDefinedgrp-50rplc-10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водительское удостоверение: </w:t>
      </w:r>
      <w:r>
        <w:rPr>
          <w:rStyle w:val="cat-UserDefinedgrp-38rplc-13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</w:p>
    <w:p>
      <w:pPr>
        <w:spacing w:before="0" w:after="0"/>
        <w:ind w:left="20" w:right="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ind w:left="20" w:right="20" w:firstLine="560"/>
        <w:jc w:val="both"/>
        <w:rPr>
          <w:sz w:val="8"/>
          <w:szCs w:val="8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/>
        <w:ind w:left="4280"/>
        <w:rPr>
          <w:sz w:val="8"/>
          <w:szCs w:val="8"/>
        </w:rPr>
      </w:pP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Янгурчиев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Р.А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10.01.2024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проживающий по адресу: </w:t>
      </w:r>
      <w:r>
        <w:rPr>
          <w:rStyle w:val="cat-UserDefinedgrp-51rplc-17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не уплатил в срок, предусмотренный ст. 32.2 Кодекса Российской Федерации об административных правонарушениях, а именно по </w:t>
      </w:r>
      <w:r>
        <w:rPr>
          <w:rFonts w:ascii="Times New Roman" w:eastAsia="Times New Roman" w:hAnsi="Times New Roman" w:cs="Times New Roman"/>
          <w:sz w:val="25"/>
          <w:szCs w:val="25"/>
        </w:rPr>
        <w:t>09.01.2024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административный штраф в сумме </w:t>
      </w:r>
      <w:r>
        <w:rPr>
          <w:rFonts w:ascii="Times New Roman" w:eastAsia="Times New Roman" w:hAnsi="Times New Roman" w:cs="Times New Roman"/>
          <w:sz w:val="25"/>
          <w:szCs w:val="25"/>
        </w:rPr>
        <w:t>1 0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00 рублей, назначенный постановлением по делу об административном правонарушении № </w:t>
      </w:r>
      <w:r>
        <w:rPr>
          <w:rStyle w:val="cat-UserDefinedgrp-52rplc-22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28.10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за совершение административного правонарушения, предусмотренного ч. 2 ст. 12.</w:t>
      </w:r>
      <w:r>
        <w:rPr>
          <w:rFonts w:ascii="Times New Roman" w:eastAsia="Times New Roman" w:hAnsi="Times New Roman" w:cs="Times New Roman"/>
          <w:sz w:val="25"/>
          <w:szCs w:val="25"/>
        </w:rPr>
        <w:t>16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Кодекса Российской Федерации об административных правонарушениях, вступившим в законную силу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08.11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врученного </w:t>
      </w:r>
      <w:r>
        <w:rPr>
          <w:rFonts w:ascii="Times New Roman" w:eastAsia="Times New Roman" w:hAnsi="Times New Roman" w:cs="Times New Roman"/>
          <w:sz w:val="25"/>
          <w:szCs w:val="25"/>
        </w:rPr>
        <w:t>Янгурчиев</w:t>
      </w:r>
      <w:r>
        <w:rPr>
          <w:rFonts w:ascii="Times New Roman" w:eastAsia="Times New Roman" w:hAnsi="Times New Roman" w:cs="Times New Roman"/>
          <w:sz w:val="25"/>
          <w:szCs w:val="25"/>
        </w:rPr>
        <w:t>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Р.А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28.10.2023.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судебное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заседание </w:t>
      </w:r>
      <w:r>
        <w:rPr>
          <w:rFonts w:ascii="Times New Roman" w:eastAsia="Times New Roman" w:hAnsi="Times New Roman" w:cs="Times New Roman"/>
          <w:sz w:val="25"/>
          <w:szCs w:val="25"/>
        </w:rPr>
        <w:t>Янгурчиев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Р.А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., </w:t>
      </w:r>
      <w:r>
        <w:rPr>
          <w:rFonts w:ascii="Times New Roman" w:eastAsia="Times New Roman" w:hAnsi="Times New Roman" w:cs="Times New Roman"/>
          <w:sz w:val="25"/>
          <w:szCs w:val="25"/>
        </w:rPr>
        <w:t>извещенный надлежащим образом о времени и месте рассмотрения административного материала, не явился, ходатайств об отложении дела от него не поступало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таких обстоятельствах, в соответствии с требованиями ч. 2 ст. 25.1 КоАП РФ, а также исходя из положений п.6 постановления Пленума ВС РФ от 24.03.2005 года № 5 «О некоторых вопросах, возникающих у судов при применении КоАП РФ» и п. 14 постановления Пленума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5"/>
          <w:szCs w:val="25"/>
        </w:rPr>
        <w:t>Янгурчиев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Р.А</w:t>
      </w:r>
      <w:r>
        <w:rPr>
          <w:rFonts w:ascii="Times New Roman" w:eastAsia="Times New Roman" w:hAnsi="Times New Roman" w:cs="Times New Roman"/>
          <w:sz w:val="25"/>
          <w:szCs w:val="25"/>
        </w:rPr>
        <w:t>. в его отсутствие.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судья, исследовав материалы административного дела, считает, что вина </w:t>
      </w:r>
      <w:r>
        <w:rPr>
          <w:rFonts w:ascii="Times New Roman" w:eastAsia="Times New Roman" w:hAnsi="Times New Roman" w:cs="Times New Roman"/>
          <w:sz w:val="25"/>
          <w:szCs w:val="25"/>
        </w:rPr>
        <w:t>Янгурчиев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Р.А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совершении правонарушения полностью доказана и подтверждается следующими доказательствами: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протоколом об административном правонарушении </w:t>
      </w:r>
      <w:r>
        <w:rPr>
          <w:rStyle w:val="cat-UserDefinedgrp-53rplc-32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01.02.2024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5"/>
          <w:szCs w:val="25"/>
        </w:rPr>
        <w:t>Янгурчиев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Р.А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в установленный срок не уплатил штраф, с его подписью о том, что с данным протоколом ознакомлен, права разъяснены,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копию протокола получил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УИН </w:t>
      </w:r>
      <w:r>
        <w:rPr>
          <w:rStyle w:val="cat-UserDefinedgrp-52rplc-36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28.10.2023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из которого следует, что </w:t>
      </w:r>
      <w:r>
        <w:rPr>
          <w:rFonts w:ascii="Times New Roman" w:eastAsia="Times New Roman" w:hAnsi="Times New Roman" w:cs="Times New Roman"/>
          <w:sz w:val="25"/>
          <w:szCs w:val="25"/>
        </w:rPr>
        <w:t>Янгурчиев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Р.А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был подвергнут административному наказанию за совершение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ч.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2 ст. 12.16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КоАП РФ в виде административного штрафа в размере </w:t>
      </w:r>
      <w:r>
        <w:rPr>
          <w:rFonts w:ascii="Times New Roman" w:eastAsia="Times New Roman" w:hAnsi="Times New Roman" w:cs="Times New Roman"/>
          <w:sz w:val="25"/>
          <w:szCs w:val="25"/>
        </w:rPr>
        <w:t>1 0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00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5"/>
          <w:szCs w:val="25"/>
        </w:rPr>
        <w:t>08.11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; 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>карточкой операции с ВУ;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>карточкой правонарушения;</w:t>
      </w:r>
    </w:p>
    <w:p>
      <w:pPr>
        <w:tabs>
          <w:tab w:val="left" w:pos="567"/>
        </w:tabs>
        <w:spacing w:before="0" w:after="0"/>
        <w:ind w:left="20" w:right="2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 информацией ГИС ГМП </w:t>
      </w:r>
      <w:r>
        <w:rPr>
          <w:rFonts w:ascii="Times New Roman" w:eastAsia="Times New Roman" w:hAnsi="Times New Roman" w:cs="Times New Roman"/>
          <w:sz w:val="25"/>
          <w:szCs w:val="25"/>
        </w:rPr>
        <w:t>об отс</w:t>
      </w:r>
      <w:r>
        <w:rPr>
          <w:rFonts w:ascii="Times New Roman" w:eastAsia="Times New Roman" w:hAnsi="Times New Roman" w:cs="Times New Roman"/>
          <w:sz w:val="25"/>
          <w:szCs w:val="25"/>
        </w:rPr>
        <w:t>утствии данных по оплате штрафа;</w:t>
      </w:r>
    </w:p>
    <w:p>
      <w:pPr>
        <w:tabs>
          <w:tab w:val="left" w:pos="769"/>
        </w:tabs>
        <w:spacing w:before="0" w:after="0"/>
        <w:ind w:left="580" w:right="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сведе</w:t>
      </w:r>
      <w:r>
        <w:rPr>
          <w:rFonts w:ascii="Times New Roman" w:eastAsia="Times New Roman" w:hAnsi="Times New Roman" w:cs="Times New Roman"/>
          <w:sz w:val="25"/>
          <w:szCs w:val="25"/>
        </w:rPr>
        <w:t>ниями административной практики.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Таким образом, с учетом требований ст. 32.2 КоАП РФ, последним днем оплаты штрафа </w:t>
      </w:r>
      <w:r>
        <w:rPr>
          <w:rFonts w:ascii="Times New Roman" w:eastAsia="Times New Roman" w:hAnsi="Times New Roman" w:cs="Times New Roman"/>
          <w:sz w:val="25"/>
          <w:szCs w:val="25"/>
        </w:rPr>
        <w:t>Янгурчиев</w:t>
      </w:r>
      <w:r>
        <w:rPr>
          <w:rFonts w:ascii="Times New Roman" w:eastAsia="Times New Roman" w:hAnsi="Times New Roman" w:cs="Times New Roman"/>
          <w:sz w:val="25"/>
          <w:szCs w:val="25"/>
        </w:rPr>
        <w:t>ым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Р.А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являлось </w:t>
      </w:r>
      <w:r>
        <w:rPr>
          <w:rFonts w:ascii="Times New Roman" w:eastAsia="Times New Roman" w:hAnsi="Times New Roman" w:cs="Times New Roman"/>
          <w:sz w:val="25"/>
          <w:szCs w:val="25"/>
        </w:rPr>
        <w:t>09.01.2024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Действия </w:t>
      </w:r>
      <w:r>
        <w:rPr>
          <w:rFonts w:ascii="Times New Roman" w:eastAsia="Times New Roman" w:hAnsi="Times New Roman" w:cs="Times New Roman"/>
          <w:sz w:val="25"/>
          <w:szCs w:val="25"/>
        </w:rPr>
        <w:t>Янгурчиев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Р.А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мировой судья квалифицирует 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назначении наказания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5"/>
          <w:szCs w:val="25"/>
        </w:rPr>
        <w:t>Янгурчиев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Р.А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, его имущественное положение.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смягчающих и отягчающих административную ответственность в соответствии со ст. ст. 4.2, 4.3 Кодекса Российской Федерации об административных правонаруш</w:t>
      </w:r>
      <w:r>
        <w:rPr>
          <w:rFonts w:ascii="Times New Roman" w:eastAsia="Times New Roman" w:hAnsi="Times New Roman" w:cs="Times New Roman"/>
          <w:sz w:val="25"/>
          <w:szCs w:val="25"/>
        </w:rPr>
        <w:t>ениях, судья не усматривает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Учитывая установленные обстоятельства, данные о личности </w:t>
      </w:r>
      <w:r>
        <w:rPr>
          <w:rFonts w:ascii="Times New Roman" w:eastAsia="Times New Roman" w:hAnsi="Times New Roman" w:cs="Times New Roman"/>
          <w:sz w:val="25"/>
          <w:szCs w:val="25"/>
        </w:rPr>
        <w:t>Янгурчиев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Р.А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</w:t>
      </w:r>
      <w:r>
        <w:rPr>
          <w:rFonts w:ascii="Times New Roman" w:eastAsia="Times New Roman" w:hAnsi="Times New Roman" w:cs="Times New Roman"/>
          <w:sz w:val="25"/>
          <w:szCs w:val="25"/>
        </w:rPr>
        <w:t>судья назначает ему административное наказание в виде административного штрафа.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На основании изложенного и руководствуясь ст.ст. 23.1, 29.9, 29.10, 32.2 Кодекса Российской Федерации об административных правонарушениях, мировой судья</w:t>
      </w:r>
    </w:p>
    <w:p>
      <w:pPr>
        <w:spacing w:before="0" w:after="0"/>
        <w:ind w:left="20" w:right="20" w:firstLine="560"/>
        <w:jc w:val="both"/>
        <w:rPr>
          <w:sz w:val="8"/>
          <w:szCs w:val="8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ind w:left="4160"/>
        <w:rPr>
          <w:sz w:val="8"/>
          <w:szCs w:val="8"/>
        </w:rPr>
      </w:pP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Янгурчиева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Ражапа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Артуровича </w:t>
      </w:r>
      <w:r>
        <w:rPr>
          <w:rFonts w:ascii="Times New Roman" w:eastAsia="Times New Roman" w:hAnsi="Times New Roman" w:cs="Times New Roman"/>
          <w:sz w:val="25"/>
          <w:szCs w:val="25"/>
        </w:rPr>
        <w:t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правонарушениях, и назначить ему административное наказание в виде административного штрафа в двукратном размере суммы неуплаченного штрафа, что в денежном выражении составляет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000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(</w:t>
      </w:r>
      <w:r>
        <w:rPr>
          <w:rFonts w:ascii="Times New Roman" w:eastAsia="Times New Roman" w:hAnsi="Times New Roman" w:cs="Times New Roman"/>
          <w:sz w:val="25"/>
          <w:szCs w:val="25"/>
        </w:rPr>
        <w:t>две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тысяч</w:t>
      </w: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>) рублей.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Штраф подлежит уплате на счет: </w:t>
      </w:r>
      <w:r>
        <w:rPr>
          <w:rFonts w:ascii="Times New Roman" w:eastAsia="Times New Roman" w:hAnsi="Times New Roman" w:cs="Times New Roman"/>
          <w:sz w:val="25"/>
          <w:szCs w:val="25"/>
        </w:rPr>
        <w:t>п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олучатель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УФК по Ханты-Мансийскому автономному округу – Югре (Департамент административного обеспечения Ханты-Мансийского автономного округа – Югры, л/с 04872D08080) КПП 860101001 ИНН 8601073664 ОКТМО 71874000 р/с 03100643000000018700 в РКЦ г. Ханты-Мансийск// УФК по Ханты-Мансийскому автономному округу – Югре БИК 007162163 к/с 40102810245370000007, КБК 72011601203019000140, УИН </w:t>
      </w:r>
      <w:r>
        <w:rPr>
          <w:rFonts w:ascii="Times New Roman" w:eastAsia="Times New Roman" w:hAnsi="Times New Roman" w:cs="Times New Roman"/>
          <w:sz w:val="25"/>
          <w:szCs w:val="25"/>
        </w:rPr>
        <w:t>0412365400395002022420159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Разъяснить, что за неуплату административного штрафа в установленный срок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  <w:sectPr>
          <w:pgMar w:header="708" w:footer="708"/>
          <w:cols w:space="708"/>
        </w:sect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5"/>
          <w:szCs w:val="25"/>
        </w:rPr>
        <w:t>Нефтеюганский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прокурором.</w:t>
      </w:r>
    </w:p>
    <w:p>
      <w:pPr>
        <w:spacing w:before="0" w:after="0"/>
        <w:rPr>
          <w:sz w:val="25"/>
          <w:szCs w:val="25"/>
        </w:rPr>
      </w:pPr>
    </w:p>
    <w:p>
      <w:pPr>
        <w:rPr>
          <w:sz w:val="24"/>
          <w:szCs w:val="24"/>
        </w:rPr>
        <w:sectPr>
          <w:type w:val="continuous"/>
          <w:pgMar w:header="708" w:footer="708"/>
          <w:cols w:space="708"/>
        </w:sectPr>
      </w:pPr>
      <w:r>
        <w:rPr>
          <w:sz w:val="2"/>
          <w:szCs w:val="2"/>
        </w:rPr>
        <w:br w:type="textWrapping" w:clear="all"/>
      </w:r>
    </w:p>
    <w:p>
      <w:pPr>
        <w:tabs>
          <w:tab w:val="left" w:pos="4711"/>
          <w:tab w:val="left" w:pos="6660"/>
        </w:tabs>
        <w:spacing w:before="0" w:after="0"/>
        <w:ind w:left="1860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>
      <w:pPr>
        <w:tabs>
          <w:tab w:val="left" w:pos="6641"/>
        </w:tabs>
        <w:spacing w:before="0" w:after="0"/>
        <w:ind w:left="186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Р.В. </w:t>
      </w:r>
      <w:r>
        <w:rPr>
          <w:rFonts w:ascii="Times New Roman" w:eastAsia="Times New Roman" w:hAnsi="Times New Roman" w:cs="Times New Roman"/>
          <w:sz w:val="25"/>
          <w:szCs w:val="25"/>
        </w:rPr>
        <w:t>Агзямова</w:t>
      </w:r>
    </w:p>
    <w:p>
      <w:pPr>
        <w:spacing w:before="0" w:after="0" w:line="278" w:lineRule="atLeast"/>
        <w:ind w:left="20" w:right="460"/>
        <w:jc w:val="both"/>
      </w:pPr>
    </w:p>
    <w:p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tabs>
          <w:tab w:val="left" w:pos="6450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723" w:type="dxa"/>
        <w:tblInd w:w="221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114"/>
        <w:gridCol w:w="5609"/>
      </w:tblGrid>
      <w:tr>
        <w:tblPrEx>
          <w:tblW w:w="10723" w:type="dxa"/>
          <w:tblInd w:w="221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7"/>
        </w:trPr>
        <w:tc>
          <w:tcPr>
            <w:tcW w:w="5103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hyperlink r:id="rId4" w:history="1"/>
          </w:p>
        </w:tc>
        <w:tc>
          <w:tcPr>
            <w:tcW w:w="562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</w:tc>
      </w:tr>
    </w:tbl>
    <w:p>
      <w:pPr>
        <w:spacing w:before="0" w:after="0" w:line="360" w:lineRule="auto"/>
        <w:ind w:left="284" w:firstLine="424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 w:line="278" w:lineRule="atLeast"/>
        <w:ind w:left="426" w:right="460"/>
        <w:jc w:val="both"/>
      </w:pPr>
    </w:p>
    <w:sectPr>
      <w:type w:val="continuous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ExternalSystemDefinedgrp-48rplc-6">
    <w:name w:val="cat-ExternalSystemDefined grp-48 rplc-6"/>
    <w:basedOn w:val="DefaultParagraphFont"/>
  </w:style>
  <w:style w:type="character" w:customStyle="1" w:styleId="cat-PassportDatagrp-36rplc-7">
    <w:name w:val="cat-PassportData grp-36 rplc-7"/>
    <w:basedOn w:val="DefaultParagraphFont"/>
  </w:style>
  <w:style w:type="character" w:customStyle="1" w:styleId="cat-UserDefinedgrp-49rplc-9">
    <w:name w:val="cat-UserDefined grp-49 rplc-9"/>
    <w:basedOn w:val="DefaultParagraphFont"/>
  </w:style>
  <w:style w:type="character" w:customStyle="1" w:styleId="cat-UserDefinedgrp-50rplc-10">
    <w:name w:val="cat-UserDefined grp-50 rplc-10"/>
    <w:basedOn w:val="DefaultParagraphFont"/>
  </w:style>
  <w:style w:type="character" w:customStyle="1" w:styleId="cat-UserDefinedgrp-38rplc-13">
    <w:name w:val="cat-UserDefined grp-38 rplc-13"/>
    <w:basedOn w:val="DefaultParagraphFont"/>
  </w:style>
  <w:style w:type="character" w:customStyle="1" w:styleId="cat-UserDefinedgrp-51rplc-17">
    <w:name w:val="cat-UserDefined grp-51 rplc-17"/>
    <w:basedOn w:val="DefaultParagraphFont"/>
  </w:style>
  <w:style w:type="character" w:customStyle="1" w:styleId="cat-UserDefinedgrp-52rplc-22">
    <w:name w:val="cat-UserDefined grp-52 rplc-22"/>
    <w:basedOn w:val="DefaultParagraphFont"/>
  </w:style>
  <w:style w:type="character" w:customStyle="1" w:styleId="cat-UserDefinedgrp-53rplc-32">
    <w:name w:val="cat-UserDefined grp-53 rplc-32"/>
    <w:basedOn w:val="DefaultParagraphFont"/>
  </w:style>
  <w:style w:type="character" w:customStyle="1" w:styleId="cat-UserDefinedgrp-52rplc-36">
    <w:name w:val="cat-UserDefined grp-52 rplc-36"/>
    <w:basedOn w:val="DefaultParagraphFont"/>
  </w:style>
  <w:style w:type="character" w:customStyle="1" w:styleId="cat-UserDefinedgrp-54rplc-56">
    <w:name w:val="cat-UserDefined grp-54 rplc-56"/>
    <w:basedOn w:val="DefaultParagraphFont"/>
  </w:style>
  <w:style w:type="character" w:customStyle="1" w:styleId="cat-UserDefinedgrp-55rplc-59">
    <w:name w:val="cat-UserDefined grp-55 rplc-5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mirsud86.ru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